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CA1DDA">
        <w:rPr>
          <w:rFonts w:ascii="Times New Roman" w:hAnsi="Times New Roman" w:cs="Times New Roman"/>
          <w:b/>
        </w:rPr>
        <w:t>март</w:t>
      </w:r>
      <w:bookmarkStart w:id="0" w:name="_GoBack"/>
      <w:bookmarkEnd w:id="0"/>
      <w:r w:rsidR="00F8152A">
        <w:rPr>
          <w:rFonts w:ascii="Times New Roman" w:hAnsi="Times New Roman" w:cs="Times New Roman"/>
          <w:b/>
        </w:rPr>
        <w:t xml:space="preserve"> 2024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АО "Юграэнерго" является гаранти</w:t>
      </w:r>
      <w:r w:rsidR="00030CAC">
        <w:rPr>
          <w:rFonts w:ascii="Times New Roman" w:hAnsi="Times New Roman" w:cs="Times New Roman"/>
          <w:sz w:val="24"/>
          <w:szCs w:val="24"/>
        </w:rPr>
        <w:t>рующим поставщиком на территориях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технологически не связанных с Единой энергетической системой России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</w:t>
      </w:r>
      <w:r w:rsidR="00030CAC">
        <w:rPr>
          <w:rFonts w:ascii="Times New Roman" w:hAnsi="Times New Roman" w:cs="Times New Roman"/>
          <w:sz w:val="24"/>
          <w:szCs w:val="24"/>
        </w:rPr>
        <w:t>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30CAC"/>
    <w:rsid w:val="000365EB"/>
    <w:rsid w:val="00082544"/>
    <w:rsid w:val="000D1708"/>
    <w:rsid w:val="001301AB"/>
    <w:rsid w:val="00150420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97185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02853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464E5"/>
    <w:rsid w:val="00B70CFD"/>
    <w:rsid w:val="00B9464E"/>
    <w:rsid w:val="00C04A57"/>
    <w:rsid w:val="00CA1DDA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17DE"/>
    <w:rsid w:val="00F33F7D"/>
    <w:rsid w:val="00F44F39"/>
    <w:rsid w:val="00F8152A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E79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65</cp:revision>
  <cp:lastPrinted>2021-02-08T04:48:00Z</cp:lastPrinted>
  <dcterms:created xsi:type="dcterms:W3CDTF">2017-09-29T04:34:00Z</dcterms:created>
  <dcterms:modified xsi:type="dcterms:W3CDTF">2024-04-08T06:12:00Z</dcterms:modified>
</cp:coreProperties>
</file>