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F" w:rsidRPr="004968A2" w:rsidRDefault="004968A2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68A2">
        <w:rPr>
          <w:rFonts w:ascii="Times New Roman" w:hAnsi="Times New Roman" w:cs="Times New Roman"/>
          <w:b/>
          <w:bCs/>
          <w:sz w:val="24"/>
          <w:szCs w:val="24"/>
        </w:rPr>
        <w:t>Приложение № 18</w:t>
      </w:r>
    </w:p>
    <w:p w:rsidR="004968A2" w:rsidRPr="004968A2" w:rsidRDefault="004968A2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68A2">
        <w:rPr>
          <w:rFonts w:ascii="Times New Roman" w:hAnsi="Times New Roman" w:cs="Times New Roman"/>
          <w:b/>
          <w:bCs/>
          <w:sz w:val="24"/>
          <w:szCs w:val="24"/>
        </w:rPr>
        <w:t>к приказу ФАС России</w:t>
      </w:r>
    </w:p>
    <w:p w:rsidR="004968A2" w:rsidRPr="004968A2" w:rsidRDefault="004968A2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68A2">
        <w:rPr>
          <w:rFonts w:ascii="Times New Roman" w:hAnsi="Times New Roman" w:cs="Times New Roman"/>
          <w:b/>
          <w:bCs/>
          <w:sz w:val="24"/>
          <w:szCs w:val="24"/>
        </w:rPr>
        <w:t>от 08.10.2014 № 631/14</w:t>
      </w:r>
    </w:p>
    <w:p w:rsidR="00CF2D78" w:rsidRPr="00CF2D78" w:rsidRDefault="00CF2D78" w:rsidP="00CF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D78">
        <w:rPr>
          <w:rFonts w:ascii="Times New Roman" w:hAnsi="Times New Roman" w:cs="Times New Roman"/>
          <w:b/>
          <w:bCs/>
        </w:rPr>
        <w:t>Форма раскрытия информации</w:t>
      </w:r>
    </w:p>
    <w:p w:rsidR="00CF2D78" w:rsidRPr="00CF2D78" w:rsidRDefault="00CF2D78" w:rsidP="00CF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D78">
        <w:rPr>
          <w:rFonts w:ascii="Times New Roman" w:hAnsi="Times New Roman" w:cs="Times New Roman"/>
          <w:b/>
          <w:bCs/>
        </w:rPr>
        <w:t>об основаниях для введения полного и (или) частичного</w:t>
      </w:r>
    </w:p>
    <w:p w:rsidR="00CF2D78" w:rsidRPr="00CF2D78" w:rsidRDefault="00CF2D78" w:rsidP="00CF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D78">
        <w:rPr>
          <w:rFonts w:ascii="Times New Roman" w:hAnsi="Times New Roman" w:cs="Times New Roman"/>
          <w:b/>
          <w:bCs/>
        </w:rPr>
        <w:t>ограничения режима потребления электрической энергии</w:t>
      </w:r>
    </w:p>
    <w:p w:rsidR="00CF2D78" w:rsidRPr="00CF2D78" w:rsidRDefault="00CF2D78" w:rsidP="00CF2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3921"/>
      </w:tblGrid>
      <w:tr w:rsidR="00CF2D78" w:rsidRPr="00CF2D78" w:rsidTr="0063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CF2D7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2D7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  <w:b/>
              </w:rPr>
              <w:t>Основания для введения полного и (или) частичного ограничения режима потребления электрической энергии</w:t>
            </w:r>
          </w:p>
        </w:tc>
      </w:tr>
      <w:tr w:rsidR="00CF2D78" w:rsidRPr="00CF2D78" w:rsidTr="0063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2D78" w:rsidRPr="00CF2D78" w:rsidTr="0063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b/>
                <w:i/>
              </w:rPr>
              <w:t>Основания,  предусмотренные Правилами полного и (или) частичного о</w:t>
            </w:r>
            <w:bookmarkStart w:id="0" w:name="_GoBack"/>
            <w:bookmarkEnd w:id="0"/>
            <w:r w:rsidRPr="00CF2D78">
              <w:rPr>
                <w:rFonts w:ascii="Times New Roman" w:hAnsi="Times New Roman" w:cs="Times New Roman"/>
                <w:b/>
                <w:i/>
              </w:rPr>
              <w:t>граничения режима потребления электрической энергии (утверждены Постановлением Правительства РФ от 04.05.2012г. №442).</w:t>
            </w:r>
          </w:p>
        </w:tc>
      </w:tr>
      <w:tr w:rsidR="00CF2D78" w:rsidRPr="00CF2D78" w:rsidTr="0063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Получение законного требования судебного пристава-исполнителя о введении ограничения режима потребления </w:t>
            </w: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D78">
              <w:rPr>
                <w:rFonts w:ascii="Times New Roman" w:hAnsi="Times New Roman" w:cs="Times New Roman"/>
                <w:i/>
              </w:rPr>
              <w:t>подп</w:t>
            </w:r>
            <w:proofErr w:type="gramStart"/>
            <w:r w:rsidRPr="00CF2D78">
              <w:rPr>
                <w:rFonts w:ascii="Times New Roman" w:hAnsi="Times New Roman" w:cs="Times New Roman"/>
                <w:i/>
              </w:rPr>
              <w:t>.а</w:t>
            </w:r>
            <w:proofErr w:type="spellEnd"/>
            <w:proofErr w:type="gramEnd"/>
            <w:r w:rsidRPr="00CF2D78">
              <w:rPr>
                <w:rFonts w:ascii="Times New Roman" w:hAnsi="Times New Roman" w:cs="Times New Roman"/>
                <w:i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63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Нарушение своих обязательств потребителем, выразившееся в следующих действиях: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2D78">
              <w:rPr>
                <w:rFonts w:ascii="Times New Roman" w:hAnsi="Times New Roman" w:cs="Times New Roman"/>
              </w:rPr>
              <w:t xml:space="preserve">- неисполнение или ненадлежащее исполнение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если это привело к образованию задолженности потребителя перед гарантирующим поставщиком,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организацией или производителем электрической энергии (мощности) на розничном рынке по основному обязательству, возникшему из договора энергоснабжения (купли-продажи (поставки) электрической энергии</w:t>
            </w:r>
            <w:proofErr w:type="gramEnd"/>
            <w:r w:rsidRPr="00CF2D7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F2D78">
              <w:rPr>
                <w:rFonts w:ascii="Times New Roman" w:hAnsi="Times New Roman" w:cs="Times New Roman"/>
              </w:rPr>
              <w:t>мощности)), в том числе обязательству по предварительной оплате электрической энергии (мощности);</w:t>
            </w:r>
            <w:proofErr w:type="gramEnd"/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- неисполнение или ненадлежащее исполнение потребителем обязательств по оплате услуг по передаче электрической энергии, если это привело к образованию задолженности потребителя перед сетевой организацией по основному обязательству, возникшему из договора об оказании услуг по передаче электрической энергии, в том числе обязательству по предварительной оплате таких услуг;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- неисполнение или ненадлежащее исполнение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-нарушение характеристик технологического присоединения, указанных в документах о технологическом присоединении (в том числе превышение максимальной мощности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устройства потребителя), вызванное подключением потребителем к принадлежащим ему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устройствам и (или) объектам электроэнергетики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электропотребляющего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оборудования либо изменением потребителем режима работы подключенного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электропотребляющего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оборудования.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F2D78">
              <w:rPr>
                <w:rFonts w:ascii="Times New Roman" w:hAnsi="Times New Roman" w:cs="Times New Roman"/>
                <w:i/>
              </w:rPr>
              <w:t>подп</w:t>
            </w:r>
            <w:proofErr w:type="gramStart"/>
            <w:r w:rsidRPr="00CF2D78">
              <w:rPr>
                <w:rFonts w:ascii="Times New Roman" w:hAnsi="Times New Roman" w:cs="Times New Roman"/>
                <w:i/>
              </w:rPr>
              <w:t>.б</w:t>
            </w:r>
            <w:proofErr w:type="spellEnd"/>
            <w:proofErr w:type="gramEnd"/>
            <w:r w:rsidRPr="00CF2D78">
              <w:rPr>
                <w:rFonts w:ascii="Times New Roman" w:hAnsi="Times New Roman" w:cs="Times New Roman"/>
                <w:i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63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Прекращение обязательств по поставке электрической энергии (мощности) по договору энергоснабжения (купли-продажи (поставки) электрической энергии (мощности)) и (или) по оказанию услуг по передаче электрической энергии в отношении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 и (или) объектов электроэнергетики по договору оказания услуг по передаче электрической энергии</w:t>
            </w: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в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6367E9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Выявление факта бездоговорного потребления электрической энергии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  <w:b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г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CF2D78">
              <w:rPr>
                <w:rFonts w:ascii="Times New Roman" w:hAnsi="Times New Roman" w:cs="Times New Roman"/>
              </w:rPr>
              <w:t xml:space="preserve">Выявление ненадлежащего технологического присоединения </w:t>
            </w:r>
            <w:proofErr w:type="spellStart"/>
            <w:r w:rsidRPr="00CF2D78">
              <w:rPr>
                <w:rFonts w:ascii="Times New Roman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CF2D78">
              <w:rPr>
                <w:rFonts w:ascii="Times New Roman" w:hAnsi="Times New Roman" w:cs="Times New Roman"/>
                <w:color w:val="000000" w:themeColor="text1"/>
              </w:rPr>
              <w:t xml:space="preserve"> устройств потребителя, которое установлено гарантирующим поставщиком, заключившим с этим потребителем в случаях, предусмотренных </w:t>
            </w:r>
            <w:hyperlink r:id="rId9" w:history="1">
              <w:r w:rsidRPr="00CF2D78">
                <w:rPr>
                  <w:rFonts w:ascii="Times New Roman" w:hAnsi="Times New Roman" w:cs="Times New Roman"/>
                  <w:color w:val="000000" w:themeColor="text1"/>
                </w:rPr>
                <w:t>Основными положениями</w:t>
              </w:r>
            </w:hyperlink>
            <w:r w:rsidRPr="00CF2D78">
              <w:rPr>
                <w:rFonts w:ascii="Times New Roman" w:hAnsi="Times New Roman" w:cs="Times New Roman"/>
              </w:rP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Основные положения), договор энергоснабжения (купли-продажи (поставки) электрической</w:t>
            </w:r>
            <w:proofErr w:type="gramEnd"/>
            <w:r w:rsidRPr="00CF2D78">
              <w:rPr>
                <w:rFonts w:ascii="Times New Roman" w:hAnsi="Times New Roman" w:cs="Times New Roman"/>
              </w:rPr>
              <w:t xml:space="preserve"> энергии (мощности)) при отсутствии документов, подтверждающих технологическое присоединение и (или) разграничение балансовой принадлежности.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д п. 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Поступление от потребителя заявления о введении в отношении его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 и (или) объектов электроэнергетики ограничения режима потребления в случае, если у потребителя отсутствует техническая возможность самостоятельного ограничения режима потребления.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е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6367E9">
        <w:trPr>
          <w:trHeight w:val="2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Окончание срока, на который осуществлялось технологическое присоединение с применением временной схемы электроснабжения, или возникновение основания для его досрочного прекращения.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D78">
              <w:rPr>
                <w:rFonts w:ascii="Times New Roman" w:hAnsi="Times New Roman" w:cs="Times New Roman"/>
                <w:i/>
              </w:rPr>
              <w:t>подп</w:t>
            </w:r>
            <w:proofErr w:type="gramStart"/>
            <w:r w:rsidRPr="00CF2D78">
              <w:rPr>
                <w:rFonts w:ascii="Times New Roman" w:hAnsi="Times New Roman" w:cs="Times New Roman"/>
                <w:i/>
              </w:rPr>
              <w:t>.ж</w:t>
            </w:r>
            <w:proofErr w:type="spellEnd"/>
            <w:proofErr w:type="gramEnd"/>
            <w:r w:rsidRPr="00CF2D78">
              <w:rPr>
                <w:rFonts w:ascii="Times New Roman" w:hAnsi="Times New Roman" w:cs="Times New Roman"/>
                <w:i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6367E9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 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Возникновение (угроза возникновения) аварийных электроэнергетических режимов </w:t>
            </w:r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</w:t>
            </w:r>
            <w:r w:rsidRPr="00CF2D78">
              <w:rPr>
                <w:rFonts w:ascii="Times New Roman" w:hAnsi="Times New Roman" w:cs="Times New Roman"/>
                <w:i/>
              </w:rPr>
              <w:t>подп. з п.2 Правил полного и (или) частичного ограничения режима потребления электрической энергии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CF2D78">
              <w:rPr>
                <w:rFonts w:ascii="Times New Roman" w:hAnsi="Times New Roman" w:cs="Times New Roman"/>
              </w:rPr>
              <w:t xml:space="preserve">Необходимость проведения ремонтных работ на объектах электросетевого хозяйства сетевой организации, к которым присоединены </w:t>
            </w:r>
            <w:proofErr w:type="spellStart"/>
            <w:r w:rsidRPr="00CF2D78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CF2D78">
              <w:rPr>
                <w:rFonts w:ascii="Times New Roman" w:hAnsi="Times New Roman" w:cs="Times New Roman"/>
              </w:rPr>
              <w:t xml:space="preserve"> устройства и (или) объекты электроэнергетики потребителя, или необходимость проведения ремонтных работ на объектах электросетевого хозяйства смежных сетевых организаций (объектах электросетевого хозяйства иных владельцев) либо на объектах по производству электрической энергии в случае, если проведение этих работ невозможно без ограничения режима потребления.</w:t>
            </w:r>
            <w:proofErr w:type="gramEnd"/>
          </w:p>
          <w:p w:rsidR="00CF2D78" w:rsidRPr="00CF2D78" w:rsidRDefault="00CF2D78" w:rsidP="006367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CF2D78">
              <w:rPr>
                <w:rFonts w:ascii="Times New Roman" w:hAnsi="Times New Roman" w:cs="Times New Roman"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подп. и п.2 Правил полного и (или) частичного ограничения режима потребления электрической энергии.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2D78">
              <w:rPr>
                <w:rFonts w:ascii="Times New Roman" w:hAnsi="Times New Roman" w:cs="Times New Roman"/>
                <w:b/>
                <w:i/>
              </w:rPr>
              <w:t xml:space="preserve">Основания для  ограничения  или приостановления предоставление коммунальных услуг </w:t>
            </w:r>
            <w:r w:rsidRPr="00CF2D78">
              <w:rPr>
                <w:rFonts w:ascii="Times New Roman" w:hAnsi="Times New Roman" w:cs="Times New Roman"/>
                <w:b/>
                <w:i/>
                <w:u w:val="single"/>
              </w:rPr>
              <w:t>без предварительного уведомления потребителя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, предусмотренные Правилами  предоставления коммунальных услуг собственникам и пользователям помещений в многоквартирных домах и жилых домов </w:t>
            </w:r>
            <w:proofErr w:type="gramStart"/>
            <w:r w:rsidRPr="00CF2D7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Pr="00CF2D78">
              <w:rPr>
                <w:rFonts w:ascii="Times New Roman" w:hAnsi="Times New Roman" w:cs="Times New Roman"/>
                <w:b/>
                <w:i/>
              </w:rPr>
              <w:t>утв. Постановлением  Правительства РФ от 06.05.2011г. №354)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Возникновение или угроза возникновения аварийной ситуации в централизованных сетях инженерно-технического обеспечения, по которым осуществляются водо-, тепл</w:t>
            </w:r>
            <w:proofErr w:type="gramStart"/>
            <w:r w:rsidRPr="00CF2D78">
              <w:rPr>
                <w:rFonts w:ascii="Times New Roman" w:hAnsi="Times New Roman" w:cs="Times New Roman"/>
              </w:rPr>
              <w:t>о-</w:t>
            </w:r>
            <w:proofErr w:type="gramEnd"/>
            <w:r w:rsidRPr="00CF2D78">
              <w:rPr>
                <w:rFonts w:ascii="Times New Roman" w:hAnsi="Times New Roman" w:cs="Times New Roman"/>
              </w:rPr>
              <w:t xml:space="preserve">, электро- и газоснабжение, а также водоотведение - с момента возникновения или угрозы возникновения такой аварийной ситуации </w:t>
            </w:r>
          </w:p>
          <w:p w:rsidR="00CF2D78" w:rsidRPr="00CF2D78" w:rsidRDefault="00CF2D78" w:rsidP="006367E9">
            <w:pPr>
              <w:rPr>
                <w:rFonts w:ascii="Times New Roman" w:hAnsi="Times New Roman" w:cs="Times New Roman"/>
                <w:b/>
                <w:i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а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Возникновение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 </w:t>
            </w:r>
          </w:p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б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 </w:t>
            </w:r>
          </w:p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в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Использование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 </w:t>
            </w:r>
          </w:p>
          <w:p w:rsidR="00CF2D78" w:rsidRPr="00CF2D78" w:rsidRDefault="00CF2D78" w:rsidP="006367E9">
            <w:pPr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г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2D78">
              <w:rPr>
                <w:rFonts w:ascii="Times New Roman" w:hAnsi="Times New Roman" w:cs="Times New Roman"/>
              </w:rPr>
              <w:t>Получение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</w:t>
            </w:r>
            <w:proofErr w:type="gramEnd"/>
            <w:r w:rsidRPr="00CF2D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2D78">
              <w:rPr>
                <w:rFonts w:ascii="Times New Roman" w:hAnsi="Times New Roman" w:cs="Times New Roman"/>
              </w:rPr>
              <w:t>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</w:t>
            </w:r>
            <w:proofErr w:type="gramEnd"/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д п.115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  <w:b/>
                <w:i/>
              </w:rPr>
              <w:t xml:space="preserve">Основания для  ограничения  или приостановления предоставление коммунальных услуг  при условии </w:t>
            </w:r>
            <w:r w:rsidRPr="00CF2D78">
              <w:rPr>
                <w:rFonts w:ascii="Times New Roman" w:hAnsi="Times New Roman" w:cs="Times New Roman"/>
                <w:b/>
                <w:i/>
                <w:u w:val="single"/>
              </w:rPr>
              <w:t>предварительного уведомления потребителя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, предусмотренные Правилами  предоставления коммунальных услуг собственникам и пользователям помещений в многоквартирных домах и жилых домов </w:t>
            </w:r>
            <w:proofErr w:type="gramStart"/>
            <w:r w:rsidRPr="00CF2D7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Pr="00CF2D78">
              <w:rPr>
                <w:rFonts w:ascii="Times New Roman" w:hAnsi="Times New Roman" w:cs="Times New Roman"/>
                <w:b/>
                <w:i/>
              </w:rPr>
              <w:t>утв. Постановлением  Правительства РФ от 06.05.20</w:t>
            </w:r>
            <w:r w:rsidRPr="00CF2D78">
              <w:rPr>
                <w:rFonts w:ascii="Times New Roman" w:hAnsi="Times New Roman" w:cs="Times New Roman"/>
                <w:b/>
                <w:i/>
                <w:lang w:val="en-US"/>
              </w:rPr>
              <w:t>11</w:t>
            </w:r>
            <w:r w:rsidRPr="00CF2D78">
              <w:rPr>
                <w:rFonts w:ascii="Times New Roman" w:hAnsi="Times New Roman" w:cs="Times New Roman"/>
                <w:b/>
                <w:i/>
              </w:rPr>
              <w:t>г. №354)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Неполная оплата потребителем коммунальной услуги</w:t>
            </w: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а п.117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CF2D78" w:rsidRPr="00CF2D78" w:rsidTr="006367E9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 </w:t>
            </w: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2D78" w:rsidRPr="00CF2D78" w:rsidRDefault="00CF2D78" w:rsidP="0063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D78">
              <w:rPr>
                <w:rFonts w:ascii="Times New Roman" w:hAnsi="Times New Roman" w:cs="Times New Roman"/>
              </w:rPr>
              <w:t xml:space="preserve"> подп. б п.117</w:t>
            </w:r>
            <w:r w:rsidRPr="00CF2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F2D78">
              <w:rPr>
                <w:rFonts w:ascii="Times New Roman" w:hAnsi="Times New Roman" w:cs="Times New Roman"/>
                <w:i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</w:tbl>
    <w:p w:rsidR="00CF2D78" w:rsidRPr="00CF2D78" w:rsidRDefault="00CF2D78" w:rsidP="00CF2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D78" w:rsidRPr="00CF2D78" w:rsidRDefault="00CF2D78" w:rsidP="00CF2D78">
      <w:pPr>
        <w:rPr>
          <w:rFonts w:ascii="Times New Roman" w:hAnsi="Times New Roman" w:cs="Times New Roman"/>
        </w:rPr>
      </w:pPr>
    </w:p>
    <w:p w:rsidR="00CB0CF4" w:rsidRPr="00CF2D78" w:rsidRDefault="00CB0CF4" w:rsidP="00CB0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CB0CF4" w:rsidRPr="00CF2D78" w:rsidSect="004968A2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09"/>
    <w:rsid w:val="00016FD8"/>
    <w:rsid w:val="00055925"/>
    <w:rsid w:val="001A025B"/>
    <w:rsid w:val="00312D09"/>
    <w:rsid w:val="004968A2"/>
    <w:rsid w:val="00976B0B"/>
    <w:rsid w:val="00983D8E"/>
    <w:rsid w:val="00CB0CF4"/>
    <w:rsid w:val="00C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5"/>
  </w:style>
  <w:style w:type="paragraph" w:styleId="1">
    <w:name w:val="heading 1"/>
    <w:basedOn w:val="a"/>
    <w:next w:val="a"/>
    <w:link w:val="10"/>
    <w:uiPriority w:val="9"/>
    <w:qFormat/>
    <w:rsid w:val="007F5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CD3"/>
    <w:rPr>
      <w:b/>
      <w:bCs/>
    </w:rPr>
  </w:style>
  <w:style w:type="character" w:styleId="a7">
    <w:name w:val="Hyperlink"/>
    <w:basedOn w:val="a0"/>
    <w:uiPriority w:val="99"/>
    <w:semiHidden/>
    <w:unhideWhenUsed/>
    <w:rsid w:val="00326CD3"/>
    <w:rPr>
      <w:color w:val="0000FF"/>
      <w:u w:val="single"/>
    </w:rPr>
  </w:style>
  <w:style w:type="character" w:customStyle="1" w:styleId="apple-style-span">
    <w:name w:val="apple-style-span"/>
    <w:basedOn w:val="a0"/>
    <w:rsid w:val="00732C7B"/>
  </w:style>
  <w:style w:type="character" w:customStyle="1" w:styleId="10">
    <w:name w:val="Заголовок 1 Знак"/>
    <w:basedOn w:val="a0"/>
    <w:link w:val="1"/>
    <w:uiPriority w:val="9"/>
    <w:rsid w:val="007F5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5"/>
  </w:style>
  <w:style w:type="paragraph" w:styleId="1">
    <w:name w:val="heading 1"/>
    <w:basedOn w:val="a"/>
    <w:next w:val="a"/>
    <w:link w:val="10"/>
    <w:uiPriority w:val="9"/>
    <w:qFormat/>
    <w:rsid w:val="007F5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CD3"/>
    <w:rPr>
      <w:b/>
      <w:bCs/>
    </w:rPr>
  </w:style>
  <w:style w:type="character" w:styleId="a7">
    <w:name w:val="Hyperlink"/>
    <w:basedOn w:val="a0"/>
    <w:uiPriority w:val="99"/>
    <w:semiHidden/>
    <w:unhideWhenUsed/>
    <w:rsid w:val="00326CD3"/>
    <w:rPr>
      <w:color w:val="0000FF"/>
      <w:u w:val="single"/>
    </w:rPr>
  </w:style>
  <w:style w:type="character" w:customStyle="1" w:styleId="apple-style-span">
    <w:name w:val="apple-style-span"/>
    <w:basedOn w:val="a0"/>
    <w:rsid w:val="00732C7B"/>
  </w:style>
  <w:style w:type="character" w:customStyle="1" w:styleId="10">
    <w:name w:val="Заголовок 1 Знак"/>
    <w:basedOn w:val="a0"/>
    <w:link w:val="1"/>
    <w:uiPriority w:val="9"/>
    <w:rsid w:val="007F5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7F2EEDDD06F168B694690D2DE649735BCAE537B1C968EC31087E4E96CA2F872A2084E29E91C60F21J9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95728FED9DB4B81EA715D28C2EF7D" ma:contentTypeVersion="1" ma:contentTypeDescription="Создание документа." ma:contentTypeScope="" ma:versionID="3f0d103bd6ba6ff63c5ff6b0b30e078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3B80-5C78-43EE-BFA2-C864CE4DF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49BBB-BD34-41D1-93E7-2676B3C23E5E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E8C282E7-8C4E-44AE-AF38-27CA219F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D7528-9553-4E4A-999D-D50186E0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Наталья Алексеевна</dc:creator>
  <cp:lastModifiedBy>Ольга Викторовна Бармина</cp:lastModifiedBy>
  <cp:revision>5</cp:revision>
  <cp:lastPrinted>2014-10-15T07:50:00Z</cp:lastPrinted>
  <dcterms:created xsi:type="dcterms:W3CDTF">2017-10-13T11:55:00Z</dcterms:created>
  <dcterms:modified xsi:type="dcterms:W3CDTF">2019-12-10T08:29:00Z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0x0101001E695728FED9DB4B81EA715D28C2EF7D</vt:lpwstr>
  </property>
</Properties>
</file>