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F" w:rsidRDefault="003F1BB2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4300B9">
        <w:rPr>
          <w:rFonts w:ascii="Times New Roman" w:hAnsi="Times New Roman" w:cs="Times New Roman"/>
        </w:rPr>
        <w:t>Общая информация о регулируемой организации</w:t>
      </w:r>
    </w:p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tbl>
      <w:tblPr>
        <w:tblW w:w="99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1"/>
        <w:gridCol w:w="3180"/>
      </w:tblGrid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300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00B9">
              <w:rPr>
                <w:rFonts w:ascii="Times New Roman" w:hAnsi="Times New Roman" w:cs="Times New Roman"/>
              </w:rPr>
              <w:t>/</w:t>
            </w:r>
            <w:proofErr w:type="spellStart"/>
            <w:r w:rsidRPr="004300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Акционерное общество</w:t>
            </w:r>
          </w:p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«Югорская генерирующая компания»</w:t>
            </w:r>
          </w:p>
        </w:tc>
      </w:tr>
      <w:tr w:rsidR="004300B9" w:rsidRPr="004300B9" w:rsidTr="00301BE7">
        <w:trPr>
          <w:trHeight w:val="707"/>
        </w:trPr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0B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4300B9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1068601011511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Дата присвоения ОГРН</w:t>
            </w:r>
          </w:p>
        </w:tc>
        <w:tc>
          <w:tcPr>
            <w:tcW w:w="3180" w:type="dxa"/>
            <w:vAlign w:val="center"/>
          </w:tcPr>
          <w:p w:rsidR="004300B9" w:rsidRPr="00301BE7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01BE7">
              <w:rPr>
                <w:rFonts w:ascii="Times New Roman" w:hAnsi="Times New Roman" w:cs="Times New Roman"/>
              </w:rPr>
              <w:t>13.07.2006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180" w:type="dxa"/>
            <w:vAlign w:val="center"/>
          </w:tcPr>
          <w:p w:rsidR="004300B9" w:rsidRPr="00301BE7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301BE7">
              <w:rPr>
                <w:rFonts w:ascii="Times New Roman" w:hAnsi="Times New Roman" w:cs="Times New Roman"/>
              </w:rPr>
              <w:t xml:space="preserve">Межрайонная инспекция Федеральной налоговой службы № 1 по </w:t>
            </w:r>
            <w:proofErr w:type="spellStart"/>
            <w:r>
              <w:rPr>
                <w:rFonts w:ascii="Times New Roman" w:hAnsi="Times New Roman" w:cs="Times New Roman"/>
              </w:rPr>
              <w:t>ХМАО</w:t>
            </w:r>
            <w:r w:rsidRPr="00301BE7">
              <w:rPr>
                <w:rFonts w:ascii="Times New Roman" w:hAnsi="Times New Roman" w:cs="Times New Roman"/>
              </w:rPr>
              <w:t>-Югре</w:t>
            </w:r>
            <w:proofErr w:type="spellEnd"/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180" w:type="dxa"/>
            <w:vMerge w:val="restart"/>
            <w:vAlign w:val="center"/>
          </w:tcPr>
          <w:p w:rsidR="004300B9" w:rsidRPr="004300B9" w:rsidRDefault="004300B9" w:rsidP="00301B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628011, Россия, Тюменская область, </w:t>
            </w:r>
            <w:proofErr w:type="spellStart"/>
            <w:r w:rsidR="00301BE7">
              <w:rPr>
                <w:rFonts w:ascii="Times New Roman" w:hAnsi="Times New Roman" w:cs="Times New Roman"/>
              </w:rPr>
              <w:t>ХМАО</w:t>
            </w:r>
            <w:r w:rsidRPr="004300B9">
              <w:rPr>
                <w:rFonts w:ascii="Times New Roman" w:hAnsi="Times New Roman" w:cs="Times New Roman"/>
              </w:rPr>
              <w:t>-Югра</w:t>
            </w:r>
            <w:proofErr w:type="spellEnd"/>
            <w:r w:rsidRPr="004300B9">
              <w:rPr>
                <w:rFonts w:ascii="Times New Roman" w:hAnsi="Times New Roman" w:cs="Times New Roman"/>
              </w:rPr>
              <w:t>, г. Ханты-Мансийск, ул. Сосновый бор, 21</w:t>
            </w:r>
          </w:p>
        </w:tc>
      </w:tr>
      <w:tr w:rsidR="004300B9" w:rsidRPr="004300B9" w:rsidTr="00301BE7">
        <w:trPr>
          <w:trHeight w:val="699"/>
        </w:trPr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180" w:type="dxa"/>
            <w:vMerge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Контактные телефоны (через запятую)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тел./факс 8(3467) 37-93-30, 37-93-31, доб.101 (приемная)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 (при наличии)</w:t>
            </w:r>
          </w:p>
        </w:tc>
        <w:tc>
          <w:tcPr>
            <w:tcW w:w="3180" w:type="dxa"/>
            <w:vAlign w:val="center"/>
          </w:tcPr>
          <w:p w:rsidR="004300B9" w:rsidRPr="004300B9" w:rsidRDefault="00301BE7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1BE7">
              <w:rPr>
                <w:rFonts w:ascii="Times New Roman" w:hAnsi="Times New Roman" w:cs="Times New Roman"/>
              </w:rPr>
              <w:t>www.ug-company.ru</w:t>
            </w:r>
            <w:proofErr w:type="spellEnd"/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00B9">
              <w:rPr>
                <w:rFonts w:ascii="Times New Roman" w:hAnsi="Times New Roman" w:cs="Times New Roman"/>
                <w:lang w:val="en-US"/>
              </w:rPr>
              <w:t>ugk-2006@mail.ru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Режим работы регулируемой организации, в т.ч.: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00:00 – 24:00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Абонентских отделов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08:00 – 17:00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Сбытовых подразделений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08:00 – 17:00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00:00 – 24:00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bookmarkStart w:id="0" w:name="P108"/>
            <w:bookmarkEnd w:id="0"/>
            <w:r w:rsidRPr="004300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Регулируемый вид деятельности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да</w:t>
            </w:r>
          </w:p>
        </w:tc>
      </w:tr>
      <w:tr w:rsidR="0010290F" w:rsidRPr="004300B9" w:rsidTr="00426E57">
        <w:tc>
          <w:tcPr>
            <w:tcW w:w="9980" w:type="dxa"/>
            <w:gridSpan w:val="3"/>
            <w:vAlign w:val="center"/>
          </w:tcPr>
          <w:p w:rsidR="0010290F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за 2016 год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Протяженность разводящих сетей (в однотрубном исчислении), </w:t>
            </w:r>
            <w:proofErr w:type="gramStart"/>
            <w:r w:rsidRPr="004300B9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0,658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теплоэлектростанций,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 xml:space="preserve">Установленная электрическая мощность теплоэлектростанций, кВтч 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450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теплоэлектростанций,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0,387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тепловых станций,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тепловых станций,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котельных,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Установленная тепловая мощность котельных, Гкал/</w:t>
            </w:r>
            <w:proofErr w:type="gramStart"/>
            <w:r w:rsidRPr="004300B9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0,4</w:t>
            </w:r>
          </w:p>
        </w:tc>
      </w:tr>
      <w:tr w:rsidR="004300B9" w:rsidRPr="004300B9" w:rsidTr="00301BE7">
        <w:tc>
          <w:tcPr>
            <w:tcW w:w="709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091" w:type="dxa"/>
          </w:tcPr>
          <w:p w:rsidR="004300B9" w:rsidRPr="004300B9" w:rsidRDefault="004300B9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Количество центральных тепловых пунктов, шт.</w:t>
            </w:r>
          </w:p>
        </w:tc>
        <w:tc>
          <w:tcPr>
            <w:tcW w:w="3180" w:type="dxa"/>
            <w:vAlign w:val="center"/>
          </w:tcPr>
          <w:p w:rsidR="004300B9" w:rsidRPr="004300B9" w:rsidRDefault="004300B9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4300B9">
              <w:rPr>
                <w:rFonts w:ascii="Times New Roman" w:hAnsi="Times New Roman" w:cs="Times New Roman"/>
              </w:rPr>
              <w:t>1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F53A9D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91" w:type="dxa"/>
          </w:tcPr>
          <w:p w:rsidR="00F53A9D" w:rsidRPr="004300B9" w:rsidRDefault="00F53A9D" w:rsidP="0010290F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 на тепловых сетях</w:t>
            </w:r>
            <w:r w:rsidR="001029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vAlign w:val="center"/>
          </w:tcPr>
          <w:p w:rsidR="00F53A9D" w:rsidRPr="004300B9" w:rsidRDefault="00F53A9D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F53A9D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91" w:type="dxa"/>
          </w:tcPr>
          <w:p w:rsidR="00F53A9D" w:rsidRPr="004300B9" w:rsidRDefault="0010290F" w:rsidP="00F53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</w:t>
            </w:r>
            <w:r w:rsidR="00F53A9D">
              <w:rPr>
                <w:rFonts w:ascii="Times New Roman" w:hAnsi="Times New Roman" w:cs="Times New Roman"/>
              </w:rPr>
              <w:t xml:space="preserve"> источников тепловой энергии, тепловых сетей из эксплуатации</w:t>
            </w:r>
          </w:p>
        </w:tc>
        <w:tc>
          <w:tcPr>
            <w:tcW w:w="3180" w:type="dxa"/>
            <w:vAlign w:val="center"/>
          </w:tcPr>
          <w:p w:rsidR="00F53A9D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F53A9D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91" w:type="dxa"/>
          </w:tcPr>
          <w:p w:rsidR="00F53A9D" w:rsidRPr="004300B9" w:rsidRDefault="0010290F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ограничений и прекращения режима потребления тепловой энергии</w:t>
            </w:r>
          </w:p>
        </w:tc>
        <w:tc>
          <w:tcPr>
            <w:tcW w:w="3180" w:type="dxa"/>
            <w:vAlign w:val="center"/>
          </w:tcPr>
          <w:p w:rsidR="00F53A9D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53A9D" w:rsidRPr="004300B9" w:rsidTr="00301BE7">
        <w:tc>
          <w:tcPr>
            <w:tcW w:w="709" w:type="dxa"/>
            <w:vAlign w:val="center"/>
          </w:tcPr>
          <w:p w:rsidR="00F53A9D" w:rsidRPr="004300B9" w:rsidRDefault="00F53A9D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091" w:type="dxa"/>
          </w:tcPr>
          <w:p w:rsidR="00F53A9D" w:rsidRPr="004300B9" w:rsidRDefault="0010290F" w:rsidP="00301BE7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на технологическое присоединение (подключение)</w:t>
            </w:r>
          </w:p>
        </w:tc>
        <w:tc>
          <w:tcPr>
            <w:tcW w:w="3180" w:type="dxa"/>
            <w:vAlign w:val="center"/>
          </w:tcPr>
          <w:p w:rsidR="00F53A9D" w:rsidRPr="004300B9" w:rsidRDefault="0010290F" w:rsidP="00301BE7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p w:rsidR="003F1BB2" w:rsidRPr="004300B9" w:rsidRDefault="003F1BB2" w:rsidP="00301BE7">
      <w:pPr>
        <w:spacing w:after="0" w:line="220" w:lineRule="atLeast"/>
        <w:rPr>
          <w:rFonts w:ascii="Times New Roman" w:hAnsi="Times New Roman" w:cs="Times New Roman"/>
        </w:rPr>
      </w:pPr>
    </w:p>
    <w:sectPr w:rsidR="003F1BB2" w:rsidRPr="004300B9" w:rsidSect="003F1BB2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BB2"/>
    <w:rsid w:val="0010290F"/>
    <w:rsid w:val="00301BE7"/>
    <w:rsid w:val="003F1BB2"/>
    <w:rsid w:val="004300B9"/>
    <w:rsid w:val="009E4B8F"/>
    <w:rsid w:val="009F0AFF"/>
    <w:rsid w:val="00C42091"/>
    <w:rsid w:val="00E86E7A"/>
    <w:rsid w:val="00F5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Гордеев</dc:creator>
  <cp:keywords/>
  <dc:description/>
  <cp:lastModifiedBy>Алексей Гордеев</cp:lastModifiedBy>
  <cp:revision>7</cp:revision>
  <cp:lastPrinted>2017-02-07T10:25:00Z</cp:lastPrinted>
  <dcterms:created xsi:type="dcterms:W3CDTF">2017-02-07T05:15:00Z</dcterms:created>
  <dcterms:modified xsi:type="dcterms:W3CDTF">2017-02-14T05:43:00Z</dcterms:modified>
</cp:coreProperties>
</file>